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84D9AE">
      <w:pPr>
        <w:ind w:firstLine="709"/>
        <w:rPr>
          <w:rFonts w:ascii="Arial" w:hAnsi="Arial" w:cs="Arial"/>
          <w:color w:val="000000"/>
          <w:sz w:val="20"/>
          <w:szCs w:val="20"/>
          <w:shd w:val="clear" w:color="auto" w:fill="FFFFFF"/>
        </w:rPr>
      </w:pPr>
      <w:r>
        <w:rPr>
          <w:rFonts w:ascii="Arial" w:hAnsi="Arial" w:cs="Arial"/>
          <w:b/>
          <w:color w:val="FF0000"/>
          <w:sz w:val="28"/>
          <w:szCs w:val="28"/>
          <w:shd w:val="clear" w:color="auto" w:fill="FFFFFF"/>
        </w:rPr>
        <w:t xml:space="preserve">            Памятка туриста в Республике Дагестан</w:t>
      </w:r>
      <w:r>
        <w:rPr>
          <w:rFonts w:ascii="Arial" w:hAnsi="Arial" w:cs="Arial"/>
          <w:color w:val="000000"/>
          <w:sz w:val="20"/>
          <w:szCs w:val="20"/>
        </w:rPr>
        <w:br w:type="textWrapping"/>
      </w:r>
      <w:r>
        <w:rPr>
          <w:rFonts w:ascii="Arial" w:hAnsi="Arial" w:cs="Arial"/>
          <w:color w:val="000000"/>
          <w:sz w:val="20"/>
          <w:szCs w:val="20"/>
        </w:rPr>
        <w:br w:type="textWrapping"/>
      </w:r>
      <w:r>
        <w:rPr>
          <w:rFonts w:ascii="Arial" w:hAnsi="Arial" w:cs="Arial"/>
          <w:b/>
          <w:bCs w:val="0"/>
          <w:color w:val="000000"/>
          <w:sz w:val="20"/>
          <w:szCs w:val="20"/>
          <w:shd w:val="clear" w:color="auto" w:fill="FFFFFF"/>
        </w:rPr>
        <w:t>Дагестан — это край с древнейшей историей, в которой переплетены культуры горцев и кочевников. Путешествуя по Дагестану, необходимо понимать специфику этого прекрасного региона, правила дома, этикет, достопримечательности, маршруты</w:t>
      </w:r>
      <w:r>
        <w:rPr>
          <w:rFonts w:hint="default" w:ascii="Arial" w:hAnsi="Arial" w:cs="Arial"/>
          <w:b/>
          <w:bCs w:val="0"/>
          <w:color w:val="000000"/>
          <w:sz w:val="20"/>
          <w:szCs w:val="20"/>
          <w:shd w:val="clear" w:color="auto" w:fill="FFFFFF"/>
          <w:lang w:val="ru-RU"/>
        </w:rPr>
        <w:t>.</w:t>
      </w:r>
      <w:r>
        <w:rPr>
          <w:rFonts w:ascii="Arial" w:hAnsi="Arial" w:cs="Arial"/>
          <w:color w:val="000000"/>
          <w:sz w:val="20"/>
          <w:szCs w:val="20"/>
          <w:shd w:val="clear" w:color="auto" w:fill="FFFFFF"/>
        </w:rPr>
        <w:t xml:space="preserve"> </w:t>
      </w:r>
    </w:p>
    <w:p w14:paraId="1D77DB21">
      <w:pPr>
        <w:numPr>
          <w:numId w:val="0"/>
        </w:numPr>
        <w:rPr>
          <w:rFonts w:ascii="Arial" w:hAnsi="Arial" w:cs="Arial"/>
          <w:color w:val="000000"/>
          <w:sz w:val="20"/>
          <w:szCs w:val="20"/>
          <w:shd w:val="clear" w:color="auto" w:fill="FFFFFF"/>
        </w:rPr>
      </w:pPr>
      <w:r>
        <w:rPr>
          <w:rFonts w:ascii="Arial" w:hAnsi="Arial" w:cs="Arial"/>
          <w:b/>
          <w:color w:val="000000"/>
          <w:sz w:val="20"/>
          <w:szCs w:val="20"/>
          <w:u w:val="single"/>
          <w:shd w:val="clear" w:color="auto" w:fill="FFFFFF"/>
        </w:rPr>
        <w:t>ОБЩЕНИЕ</w:t>
      </w:r>
      <w:r>
        <w:rPr>
          <w:rFonts w:ascii="Arial" w:hAnsi="Arial" w:cs="Arial"/>
          <w:color w:val="000000"/>
          <w:sz w:val="20"/>
          <w:szCs w:val="20"/>
          <w:u w:val="single"/>
        </w:rPr>
        <w:br w:type="textWrapping"/>
      </w:r>
      <w:r>
        <w:rPr>
          <w:rFonts w:ascii="Arial" w:hAnsi="Arial" w:cs="Arial"/>
          <w:color w:val="000000"/>
          <w:sz w:val="20"/>
          <w:szCs w:val="20"/>
          <w:shd w:val="clear" w:color="auto" w:fill="FFFFFF"/>
        </w:rPr>
        <w:t>В Республике Дагестан русский язык входит в число официальных. Большинство жителей Дагестана мусульмане, поэтому есть определенная специфика в общении, особенно с противоположным полом. Обратите внимание, что здороваться с дагестанскими девушками за руку не принято, поэтому лучше ограничиться словесными приветствиями.</w:t>
      </w:r>
      <w:r>
        <w:rPr>
          <w:rFonts w:ascii="Arial" w:hAnsi="Arial" w:cs="Arial"/>
          <w:color w:val="000000"/>
          <w:sz w:val="20"/>
          <w:szCs w:val="20"/>
        </w:rPr>
        <w:br w:type="textWrapping"/>
      </w:r>
      <w:r>
        <w:rPr>
          <w:rFonts w:ascii="Arial" w:hAnsi="Arial" w:cs="Arial"/>
          <w:color w:val="000000"/>
          <w:sz w:val="20"/>
          <w:szCs w:val="20"/>
          <w:shd w:val="clear" w:color="auto" w:fill="FFFFFF"/>
        </w:rPr>
        <w:t xml:space="preserve">Активные проявления чувств между мужчиной и женщиной на публике </w:t>
      </w:r>
      <w:r>
        <w:rPr>
          <w:rFonts w:hint="default" w:ascii="Arial" w:hAnsi="Arial" w:cs="Arial"/>
          <w:color w:val="000000"/>
          <w:sz w:val="20"/>
          <w:szCs w:val="20"/>
          <w:shd w:val="clear" w:color="auto" w:fill="FFFFFF"/>
          <w:lang w:val="ru-RU"/>
        </w:rPr>
        <w:t>(</w:t>
      </w:r>
      <w:r>
        <w:rPr>
          <w:rFonts w:ascii="Arial" w:hAnsi="Arial" w:cs="Arial"/>
          <w:color w:val="000000"/>
          <w:sz w:val="20"/>
          <w:szCs w:val="20"/>
          <w:shd w:val="clear" w:color="auto" w:fill="FFFFFF"/>
        </w:rPr>
        <w:t>поцелуи, об</w:t>
      </w:r>
      <w:r>
        <w:rPr>
          <w:rFonts w:ascii="Arial" w:hAnsi="Arial" w:cs="Arial"/>
          <w:color w:val="000000"/>
          <w:sz w:val="20"/>
          <w:szCs w:val="20"/>
          <w:shd w:val="clear" w:color="auto" w:fill="FFFFFF"/>
          <w:lang w:val="ru-RU"/>
        </w:rPr>
        <w:t>ъятия</w:t>
      </w:r>
      <w:r>
        <w:rPr>
          <w:rFonts w:hint="default" w:ascii="Arial" w:hAnsi="Arial" w:cs="Arial"/>
          <w:color w:val="000000"/>
          <w:sz w:val="20"/>
          <w:szCs w:val="20"/>
          <w:shd w:val="clear" w:color="auto" w:fill="FFFFFF"/>
          <w:lang w:val="ru-RU"/>
        </w:rPr>
        <w:t>)</w:t>
      </w:r>
      <w:r>
        <w:rPr>
          <w:rFonts w:ascii="Arial" w:hAnsi="Arial" w:cs="Arial"/>
          <w:color w:val="000000"/>
          <w:sz w:val="20"/>
          <w:szCs w:val="20"/>
          <w:shd w:val="clear" w:color="auto" w:fill="FFFFFF"/>
        </w:rPr>
        <w:t xml:space="preserve"> не приняты. Времяпрепровождение под музыку в местах, имеющих культовое, историческое значение, и в большинстве с</w:t>
      </w:r>
      <w:r>
        <w:rPr>
          <w:rFonts w:ascii="Arial" w:hAnsi="Arial" w:cs="Arial"/>
          <w:color w:val="000000"/>
          <w:sz w:val="20"/>
          <w:szCs w:val="20"/>
          <w:shd w:val="clear" w:color="auto" w:fill="FFFFFF"/>
          <w:lang w:val="ru-RU"/>
        </w:rPr>
        <w:t>е</w:t>
      </w:r>
      <w:r>
        <w:rPr>
          <w:rFonts w:ascii="Arial" w:hAnsi="Arial" w:cs="Arial"/>
          <w:color w:val="000000"/>
          <w:sz w:val="20"/>
          <w:szCs w:val="20"/>
          <w:shd w:val="clear" w:color="auto" w:fill="FFFFFF"/>
        </w:rPr>
        <w:t>л — не рекомендуется.</w:t>
      </w:r>
      <w:r>
        <w:rPr>
          <w:rFonts w:ascii="Arial" w:hAnsi="Arial" w:cs="Arial"/>
          <w:color w:val="000000"/>
          <w:sz w:val="20"/>
          <w:szCs w:val="20"/>
        </w:rPr>
        <w:br w:type="textWrapping"/>
      </w:r>
      <w:r>
        <w:rPr>
          <w:rFonts w:ascii="Arial" w:hAnsi="Arial" w:cs="Arial"/>
          <w:color w:val="000000"/>
          <w:sz w:val="20"/>
          <w:szCs w:val="20"/>
        </w:rPr>
        <w:br w:type="textWrapping"/>
      </w:r>
      <w:r>
        <w:rPr>
          <w:rFonts w:ascii="Arial" w:hAnsi="Arial" w:cs="Arial"/>
          <w:b/>
          <w:color w:val="000000"/>
          <w:sz w:val="20"/>
          <w:szCs w:val="20"/>
          <w:u w:val="single"/>
          <w:shd w:val="clear" w:color="auto" w:fill="FFFFFF"/>
        </w:rPr>
        <w:t>КАК ОДЕВАТЬСЯ В ДАГЕСТАНЕ?</w:t>
      </w:r>
      <w:r>
        <w:rPr>
          <w:rFonts w:ascii="Arial" w:hAnsi="Arial" w:cs="Arial"/>
          <w:b/>
          <w:color w:val="000000"/>
          <w:sz w:val="20"/>
          <w:szCs w:val="20"/>
          <w:u w:val="single"/>
        </w:rPr>
        <w:br w:type="textWrapping"/>
      </w:r>
      <w:r>
        <w:rPr>
          <w:rFonts w:ascii="Arial" w:hAnsi="Arial" w:cs="Arial"/>
          <w:color w:val="000000"/>
          <w:sz w:val="20"/>
          <w:szCs w:val="20"/>
          <w:shd w:val="clear" w:color="auto" w:fill="FFFFFF"/>
        </w:rPr>
        <w:t xml:space="preserve">Как женщинам, так и мужчинам рекомендуется заранее продумать свой гардероб. </w:t>
      </w:r>
      <w:r>
        <w:rPr>
          <w:rFonts w:ascii="Arial" w:hAnsi="Arial" w:cs="Arial"/>
          <w:b/>
          <w:color w:val="000000"/>
          <w:sz w:val="20"/>
          <w:szCs w:val="20"/>
          <w:shd w:val="clear" w:color="auto" w:fill="FFFFFF"/>
        </w:rPr>
        <w:t>Женщинам</w:t>
      </w:r>
      <w:r>
        <w:rPr>
          <w:rFonts w:ascii="Arial" w:hAnsi="Arial" w:cs="Arial"/>
          <w:color w:val="000000"/>
          <w:sz w:val="20"/>
          <w:szCs w:val="20"/>
          <w:shd w:val="clear" w:color="auto" w:fill="FFFFFF"/>
        </w:rPr>
        <w:t xml:space="preserve"> не рекомендуется носить юбки и платья выше колена, облегающие джинсы, просвечивающие вещи, глубокое декольте, короткие майки, обнажающие живот. Если вы все же решили надеть брюки или джинсы, то сверху лучше накинуть длинную тунику или рубашку ниже колен.</w:t>
      </w:r>
      <w:r>
        <w:rPr>
          <w:rFonts w:ascii="Arial" w:hAnsi="Arial" w:cs="Arial"/>
          <w:color w:val="000000"/>
          <w:sz w:val="20"/>
          <w:szCs w:val="20"/>
        </w:rPr>
        <w:br w:type="textWrapping"/>
      </w:r>
      <w:r>
        <w:rPr>
          <w:rFonts w:ascii="Arial" w:hAnsi="Arial" w:cs="Arial"/>
          <w:color w:val="000000"/>
          <w:sz w:val="20"/>
          <w:szCs w:val="20"/>
          <w:shd w:val="clear" w:color="auto" w:fill="FFFFFF"/>
        </w:rPr>
        <w:t>Также женщинам стоит иметь с собой платок, поскольку в некоторых случаях и местах он может быть кстати. Для</w:t>
      </w:r>
      <w:r>
        <w:rPr>
          <w:rFonts w:ascii="Arial" w:hAnsi="Arial" w:cs="Arial"/>
          <w:b/>
          <w:color w:val="000000"/>
          <w:sz w:val="20"/>
          <w:szCs w:val="20"/>
          <w:shd w:val="clear" w:color="auto" w:fill="FFFFFF"/>
        </w:rPr>
        <w:t xml:space="preserve"> мужчин</w:t>
      </w:r>
      <w:r>
        <w:rPr>
          <w:rFonts w:ascii="Arial" w:hAnsi="Arial" w:cs="Arial"/>
          <w:color w:val="000000"/>
          <w:sz w:val="20"/>
          <w:szCs w:val="20"/>
          <w:shd w:val="clear" w:color="auto" w:fill="FFFFFF"/>
        </w:rPr>
        <w:t xml:space="preserve"> также существует несколько правил: не рекомендуется надевать короткие шорты и майки, в особенности в сельской местности. </w:t>
      </w:r>
    </w:p>
    <w:p w14:paraId="3ED01DD6">
      <w:pPr>
        <w:numPr>
          <w:numId w:val="0"/>
        </w:numPr>
        <w:rPr>
          <w:rFonts w:ascii="Arial" w:hAnsi="Arial" w:cs="Arial"/>
          <w:color w:val="000000"/>
          <w:sz w:val="20"/>
          <w:szCs w:val="20"/>
          <w:shd w:val="clear" w:color="auto" w:fill="FFFFFF"/>
        </w:rPr>
      </w:pPr>
      <w:bookmarkStart w:id="0" w:name="_GoBack"/>
      <w:bookmarkEnd w:id="0"/>
      <w:r>
        <w:rPr>
          <w:rFonts w:ascii="Arial" w:hAnsi="Arial" w:cs="Arial"/>
          <w:b/>
          <w:color w:val="000000"/>
          <w:sz w:val="20"/>
          <w:szCs w:val="20"/>
          <w:u w:val="single"/>
          <w:shd w:val="clear" w:color="auto" w:fill="FFFFFF"/>
        </w:rPr>
        <w:t>ПРАВИЛА ПОСЕЩЕНИЯ ОБЪЕКТОВ РЕЛИГИОЗНОГО И КУЛЬТОВОГО ЗНАЧЕНИЯ</w:t>
      </w:r>
      <w:r>
        <w:rPr>
          <w:rFonts w:ascii="Arial" w:hAnsi="Arial" w:cs="Arial"/>
          <w:color w:val="000000"/>
          <w:sz w:val="20"/>
          <w:szCs w:val="20"/>
          <w:u w:val="single"/>
        </w:rPr>
        <w:br w:type="textWrapping"/>
      </w:r>
      <w:r>
        <w:rPr>
          <w:rFonts w:ascii="Arial" w:hAnsi="Arial" w:cs="Arial"/>
          <w:b/>
          <w:color w:val="000000"/>
          <w:sz w:val="20"/>
          <w:szCs w:val="20"/>
          <w:shd w:val="clear" w:color="auto" w:fill="FFFFFF"/>
        </w:rPr>
        <w:t>При посещении мечети</w:t>
      </w:r>
      <w:r>
        <w:rPr>
          <w:rFonts w:ascii="Arial" w:hAnsi="Arial" w:cs="Arial"/>
          <w:color w:val="000000"/>
          <w:sz w:val="20"/>
          <w:szCs w:val="20"/>
          <w:shd w:val="clear" w:color="auto" w:fill="FFFFFF"/>
        </w:rPr>
        <w:t xml:space="preserve"> все посетители, в том числе и туристы, должны соблюдать особый этикет, тем самым проявляя уважение к мусульманским обычаям.</w:t>
      </w:r>
      <w:r>
        <w:rPr>
          <w:rFonts w:ascii="Arial" w:hAnsi="Arial" w:cs="Arial"/>
          <w:color w:val="000000"/>
          <w:sz w:val="20"/>
          <w:szCs w:val="20"/>
        </w:rPr>
        <w:br w:type="textWrapping"/>
      </w:r>
      <w:r>
        <w:rPr>
          <w:rFonts w:ascii="Arial" w:hAnsi="Arial" w:cs="Arial"/>
          <w:color w:val="000000"/>
          <w:sz w:val="20"/>
          <w:szCs w:val="20"/>
          <w:shd w:val="clear" w:color="auto" w:fill="FFFFFF"/>
        </w:rPr>
        <w:t>Перед входом в мечеть необходимо снять обувь. Женщинам необходимо облачиться в длинное одеяние, скрывающее руки и ноги, и надеть платок на голову. Необходимую одежду для женщин туристам могут предоставить сотрудники мечети. Неуместно надевать прозрачную, обтягивающую или слишком короткую одежду, а также использовать парфюмерию.</w:t>
      </w:r>
      <w:r>
        <w:rPr>
          <w:rFonts w:ascii="Arial" w:hAnsi="Arial" w:cs="Arial"/>
          <w:color w:val="000000"/>
          <w:sz w:val="20"/>
          <w:szCs w:val="20"/>
        </w:rPr>
        <w:br w:type="textWrapping"/>
      </w:r>
      <w:r>
        <w:rPr>
          <w:rFonts w:ascii="Arial" w:hAnsi="Arial" w:cs="Arial"/>
          <w:color w:val="000000"/>
          <w:sz w:val="20"/>
          <w:szCs w:val="20"/>
          <w:shd w:val="clear" w:color="auto" w:fill="FFFFFF"/>
        </w:rPr>
        <w:t>От посетителей мечети требуют спокойного и уважительного поведения. Громкий разговор или любой другой шум может нарушить покой верующих, собравшихся на молитву.</w:t>
      </w:r>
      <w:r>
        <w:rPr>
          <w:rFonts w:ascii="Arial" w:hAnsi="Arial" w:cs="Arial"/>
          <w:color w:val="000000"/>
          <w:sz w:val="20"/>
          <w:szCs w:val="20"/>
        </w:rPr>
        <w:br w:type="textWrapping"/>
      </w:r>
      <w:r>
        <w:rPr>
          <w:rFonts w:ascii="Arial" w:hAnsi="Arial" w:cs="Arial"/>
          <w:color w:val="000000"/>
          <w:sz w:val="20"/>
          <w:szCs w:val="20"/>
          <w:shd w:val="clear" w:color="auto" w:fill="FFFFFF"/>
        </w:rPr>
        <w:t>Те же правила касаются посещения иных мест культового значения, места погребения известных религиозных деятелей, места сражений времен Кавказской войны, кладбища и др.</w:t>
      </w:r>
    </w:p>
    <w:p w14:paraId="2395FC75">
      <w:r>
        <w:rPr>
          <w:rFonts w:ascii="Arial" w:hAnsi="Arial" w:cs="Arial"/>
          <w:b/>
          <w:color w:val="000000"/>
          <w:sz w:val="20"/>
          <w:szCs w:val="20"/>
          <w:u w:val="single"/>
          <w:shd w:val="clear" w:color="auto" w:fill="FFFFFF"/>
        </w:rPr>
        <w:t>КУРЕНИЕ И АЛКОГОЛЬ</w:t>
      </w:r>
      <w:r>
        <w:rPr>
          <w:rFonts w:ascii="Arial" w:hAnsi="Arial" w:cs="Arial"/>
          <w:color w:val="000000"/>
          <w:sz w:val="20"/>
          <w:szCs w:val="20"/>
          <w:u w:val="single"/>
        </w:rPr>
        <w:br w:type="textWrapping"/>
      </w:r>
      <w:r>
        <w:rPr>
          <w:rFonts w:ascii="Arial" w:hAnsi="Arial" w:cs="Arial"/>
          <w:color w:val="000000"/>
          <w:sz w:val="20"/>
          <w:szCs w:val="20"/>
          <w:shd w:val="clear" w:color="auto" w:fill="FFFFFF"/>
        </w:rPr>
        <w:t>В Республике Дагестан крайне не приветствуется курение в общественных местах, в особенности женщинам. Если привычку сложно сдерживать, то лучше отойти в укромное место, где вас никто не увидит.</w:t>
      </w:r>
      <w:r>
        <w:rPr>
          <w:rFonts w:ascii="Arial" w:hAnsi="Arial" w:cs="Arial"/>
          <w:color w:val="000000"/>
          <w:sz w:val="20"/>
          <w:szCs w:val="20"/>
        </w:rPr>
        <w:br w:type="textWrapping"/>
      </w:r>
      <w:r>
        <w:rPr>
          <w:rFonts w:ascii="Arial" w:hAnsi="Arial" w:cs="Arial"/>
          <w:color w:val="000000"/>
          <w:sz w:val="20"/>
          <w:szCs w:val="20"/>
          <w:shd w:val="clear" w:color="auto" w:fill="FFFFFF"/>
        </w:rPr>
        <w:t>Строже дела обстоят с алкоголем: употребление алкогольных напитков и появление в нетрезвом виде в общественных местах считается непотребным поведением, а также противоречит существующему законодательству.</w:t>
      </w:r>
      <w:r>
        <w:rPr>
          <w:rFonts w:ascii="Arial" w:hAnsi="Arial" w:cs="Arial"/>
          <w:color w:val="000000"/>
          <w:sz w:val="20"/>
          <w:szCs w:val="20"/>
        </w:rPr>
        <w:br w:type="textWrapping"/>
      </w:r>
      <w:r>
        <w:rPr>
          <w:rFonts w:ascii="Arial" w:hAnsi="Arial" w:cs="Arial"/>
          <w:color w:val="000000"/>
          <w:sz w:val="20"/>
          <w:szCs w:val="20"/>
        </w:rPr>
        <w:br w:type="textWrapping"/>
      </w:r>
      <w:r>
        <w:rPr>
          <w:rFonts w:ascii="Arial" w:hAnsi="Arial" w:cs="Arial"/>
          <w:b/>
          <w:color w:val="000000"/>
          <w:sz w:val="20"/>
          <w:szCs w:val="20"/>
          <w:u w:val="single"/>
          <w:shd w:val="clear" w:color="auto" w:fill="FFFFFF"/>
        </w:rPr>
        <w:t>ОБЩИЕ МЕРЫ ПРЕДОСТОРОЖНОСТИ</w:t>
      </w:r>
      <w:r>
        <w:rPr>
          <w:rFonts w:ascii="Arial" w:hAnsi="Arial" w:cs="Arial"/>
          <w:color w:val="000000"/>
          <w:sz w:val="20"/>
          <w:szCs w:val="20"/>
        </w:rPr>
        <w:br w:type="textWrapping"/>
      </w:r>
      <w:r>
        <w:rPr>
          <w:rFonts w:ascii="Arial" w:hAnsi="Arial" w:cs="Arial"/>
          <w:color w:val="000000"/>
          <w:sz w:val="20"/>
          <w:szCs w:val="20"/>
          <w:shd w:val="clear" w:color="auto" w:fill="FFFFFF"/>
        </w:rPr>
        <w:t>Крайне не рекомендуется устраивать походы в горы самостоятельно, без сопровождения гида.</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052"/>
    <w:rsid w:val="004F4637"/>
    <w:rsid w:val="00694052"/>
    <w:rsid w:val="006B6BCC"/>
    <w:rsid w:val="006E0C19"/>
    <w:rsid w:val="00F11CAD"/>
    <w:rsid w:val="2A9129BB"/>
    <w:rsid w:val="5D2E3D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485</Words>
  <Characters>2771</Characters>
  <Lines>23</Lines>
  <Paragraphs>6</Paragraphs>
  <TotalTime>24</TotalTime>
  <ScaleCrop>false</ScaleCrop>
  <LinksUpToDate>false</LinksUpToDate>
  <CharactersWithSpaces>3250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2024-04-16T14:25:00Z</dcterms:created>
  <dc:creator>matrix</dc:creator>
  <cp:lastModifiedBy>matrix</cp:lastModifiedBy>
  <dcterms:modified xsi:type="dcterms:W3CDTF">2025-01-29T14:00:54Z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97ECFB0C6DEF40D7BA42E7D377963C95_13</vt:lpwstr>
  </property>
</Properties>
</file>